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28C1" w:rsidR="00316F4D" w:rsidP="0387665F" w:rsidRDefault="00316F4D" w14:paraId="7D0CA650" w14:textId="77777777" w14:noSpellErr="1">
      <w:pPr>
        <w:jc w:val="both"/>
        <w:rPr>
          <w:rFonts w:ascii="Arial" w:hAnsi="Arial" w:cs="Arial"/>
          <w:b w:val="1"/>
          <w:bCs w:val="1"/>
          <w:sz w:val="40"/>
          <w:szCs w:val="40"/>
          <w:lang w:val="en-GB"/>
        </w:rPr>
      </w:pPr>
      <w:r w:rsidRPr="0387665F" w:rsidR="0387665F">
        <w:rPr>
          <w:rFonts w:ascii="Arial" w:hAnsi="Arial" w:cs="Arial"/>
          <w:b w:val="1"/>
          <w:bCs w:val="1"/>
          <w:sz w:val="40"/>
          <w:szCs w:val="40"/>
          <w:lang w:val="en-GB"/>
        </w:rPr>
        <w:t>Annual governance statement</w:t>
      </w:r>
    </w:p>
    <w:p w:rsidRPr="00F128C1" w:rsidR="00316F4D" w:rsidP="0387665F" w:rsidRDefault="00316F4D" w14:paraId="69554E1C" w14:textId="77777777" w14:noSpellErr="1">
      <w:pPr>
        <w:jc w:val="both"/>
        <w:rPr>
          <w:rFonts w:ascii="Arial" w:hAnsi="Arial" w:cs="Arial"/>
          <w:b w:val="1"/>
          <w:bCs w:val="1"/>
          <w:sz w:val="24"/>
          <w:szCs w:val="24"/>
          <w:lang w:val="en-GB"/>
        </w:rPr>
      </w:pPr>
      <w:r w:rsidRPr="0387665F" w:rsidR="0387665F">
        <w:rPr>
          <w:rFonts w:ascii="Arial" w:hAnsi="Arial" w:cs="Arial"/>
          <w:b w:val="1"/>
          <w:bCs w:val="1"/>
          <w:sz w:val="24"/>
          <w:szCs w:val="24"/>
          <w:lang w:val="en-GB"/>
        </w:rPr>
        <w:t>What is an annual governance statement?</w:t>
      </w:r>
    </w:p>
    <w:p w:rsidRPr="00F128C1" w:rsidR="00E70483" w:rsidP="0387665F" w:rsidRDefault="0048278B" w14:paraId="1AC3B421" w14:textId="3E5B9736" w14:noSpellErr="1">
      <w:pPr>
        <w:jc w:val="left"/>
        <w:rPr>
          <w:rFonts w:ascii="Arial" w:hAnsi="Arial" w:cs="Arial"/>
          <w:sz w:val="24"/>
          <w:szCs w:val="24"/>
          <w:lang w:val="en-GB"/>
        </w:rPr>
      </w:pPr>
      <w:r w:rsidRPr="0387665F" w:rsidR="0387665F">
        <w:rPr>
          <w:rFonts w:ascii="Arial" w:hAnsi="Arial" w:cs="Arial"/>
          <w:sz w:val="24"/>
          <w:szCs w:val="24"/>
          <w:lang w:val="en-GB"/>
        </w:rPr>
        <w:t xml:space="preserve">It is common practice </w:t>
      </w:r>
      <w:r w:rsidRPr="0387665F" w:rsidR="0387665F">
        <w:rPr>
          <w:rFonts w:ascii="Arial" w:hAnsi="Arial" w:cs="Arial"/>
          <w:sz w:val="24"/>
          <w:szCs w:val="24"/>
          <w:lang w:val="en-GB"/>
        </w:rPr>
        <w:t xml:space="preserve">for public sector organisations to produce annual statements on their governance procedures. For sport and recreation organisations, this could be one page of information about their governance framework, current board member details, board effectiveness and information on any relevant governance issues. </w:t>
      </w:r>
    </w:p>
    <w:p w:rsidRPr="00F128C1" w:rsidR="00E70483" w:rsidP="0387665F" w:rsidRDefault="00E70483" w14:paraId="3A69ECCD" w14:textId="77777777" w14:noSpellErr="1">
      <w:pPr>
        <w:jc w:val="left"/>
        <w:rPr>
          <w:rFonts w:ascii="Arial" w:hAnsi="Arial" w:cs="Arial"/>
          <w:sz w:val="24"/>
          <w:szCs w:val="24"/>
          <w:lang w:val="en-GB"/>
        </w:rPr>
      </w:pPr>
      <w:r w:rsidRPr="0387665F" w:rsidR="0387665F">
        <w:rPr>
          <w:rFonts w:ascii="Arial" w:hAnsi="Arial" w:cs="Arial"/>
          <w:sz w:val="24"/>
          <w:szCs w:val="24"/>
          <w:lang w:val="en-GB"/>
        </w:rPr>
        <w:t xml:space="preserve">It is good practice for boards to publish an annual governance statement, particularly for stakeholder visibility on governance matters. This can either be published in their annual report or on their website and should be easily accessible. The annual governance statement is a good way of demonstrating accountability and transparency to members and other stakeholders; helping to promote the organisation in a positive and trustworthy light. </w:t>
      </w:r>
    </w:p>
    <w:p w:rsidRPr="00F128C1" w:rsidR="00834E34" w:rsidP="0387665F" w:rsidRDefault="00834E34" w14:paraId="0A7A9E37" w14:textId="78AF9859" w14:noSpellErr="1">
      <w:pPr>
        <w:jc w:val="both"/>
        <w:rPr>
          <w:rFonts w:ascii="Arial" w:hAnsi="Arial" w:cs="Arial"/>
          <w:b w:val="1"/>
          <w:bCs w:val="1"/>
          <w:sz w:val="24"/>
          <w:szCs w:val="24"/>
          <w:lang w:val="en-GB"/>
        </w:rPr>
      </w:pPr>
      <w:r w:rsidRPr="0387665F" w:rsidR="0387665F">
        <w:rPr>
          <w:rFonts w:ascii="Arial" w:hAnsi="Arial" w:cs="Arial"/>
          <w:b w:val="1"/>
          <w:bCs w:val="1"/>
          <w:sz w:val="24"/>
          <w:szCs w:val="24"/>
          <w:lang w:val="en-GB"/>
        </w:rPr>
        <w:t>What should an annual governance statement include?</w:t>
      </w:r>
    </w:p>
    <w:p w:rsidRPr="00F128C1" w:rsidR="00834E34" w:rsidP="0387665F" w:rsidRDefault="00C47136" w14:paraId="0374822D" w14:textId="04F09E84" w14:noSpellErr="1">
      <w:pPr>
        <w:jc w:val="left"/>
        <w:rPr>
          <w:rFonts w:ascii="Arial" w:hAnsi="Arial" w:cs="Arial"/>
          <w:b w:val="1"/>
          <w:bCs w:val="1"/>
          <w:sz w:val="24"/>
          <w:szCs w:val="24"/>
          <w:lang w:val="en-GB"/>
        </w:rPr>
      </w:pPr>
      <w:r w:rsidRPr="0387665F" w:rsidR="0387665F">
        <w:rPr>
          <w:rFonts w:ascii="Arial" w:hAnsi="Arial" w:cs="Arial"/>
          <w:b w:val="1"/>
          <w:bCs w:val="1"/>
          <w:sz w:val="24"/>
          <w:szCs w:val="24"/>
          <w:lang w:val="en-GB"/>
        </w:rPr>
        <w:t>1. Scope of responsibilities</w:t>
      </w:r>
    </w:p>
    <w:p w:rsidRPr="00F128C1" w:rsidR="004D2253" w:rsidP="0387665F" w:rsidRDefault="004D2253" w14:paraId="1DFDCEED" w14:textId="72775ECF" w14:noSpellErr="1">
      <w:pPr>
        <w:jc w:val="left"/>
        <w:rPr>
          <w:rFonts w:ascii="Arial" w:hAnsi="Arial" w:cs="Arial"/>
          <w:sz w:val="24"/>
          <w:szCs w:val="24"/>
          <w:lang w:val="en-GB"/>
        </w:rPr>
      </w:pPr>
      <w:r w:rsidRPr="0387665F" w:rsidR="0387665F">
        <w:rPr>
          <w:rFonts w:ascii="Arial" w:hAnsi="Arial" w:cs="Arial"/>
          <w:sz w:val="24"/>
          <w:szCs w:val="24"/>
          <w:lang w:val="en-GB"/>
        </w:rPr>
        <w:t xml:space="preserve">This should include an assessment of the governance of the organisation with reference to compliance of generally accepted best practice principles and relevant guidance. For example, an organisation funded by Sport England or UK Sport should state their compliance with A Code for Sports Governance. If they are a signatory to The Principles of Good Governance for Sport and Recreation they should also state this commitment. </w:t>
      </w:r>
    </w:p>
    <w:p w:rsidRPr="00F128C1" w:rsidR="00C47136" w:rsidP="0387665F" w:rsidRDefault="00C47136" w14:paraId="1923F695" w14:textId="7F1DCCA6" w14:noSpellErr="1">
      <w:pPr>
        <w:jc w:val="left"/>
        <w:rPr>
          <w:rFonts w:ascii="Arial" w:hAnsi="Arial" w:cs="Arial"/>
          <w:b w:val="1"/>
          <w:bCs w:val="1"/>
          <w:sz w:val="24"/>
          <w:szCs w:val="24"/>
          <w:lang w:val="en-GB"/>
        </w:rPr>
      </w:pPr>
      <w:r w:rsidRPr="0387665F" w:rsidR="0387665F">
        <w:rPr>
          <w:rFonts w:ascii="Arial" w:hAnsi="Arial" w:cs="Arial"/>
          <w:b w:val="1"/>
          <w:bCs w:val="1"/>
          <w:sz w:val="24"/>
          <w:szCs w:val="24"/>
          <w:lang w:val="en-GB"/>
        </w:rPr>
        <w:t xml:space="preserve">2. The governance framework in which the organisation sits </w:t>
      </w:r>
    </w:p>
    <w:p w:rsidRPr="00F128C1" w:rsidR="004D2253" w:rsidP="0387665F" w:rsidRDefault="009B56D8" w14:paraId="2316D5B0" w14:textId="7309F6AD" w14:noSpellErr="1">
      <w:pPr>
        <w:jc w:val="left"/>
        <w:rPr>
          <w:rFonts w:ascii="Arial" w:hAnsi="Arial" w:cs="Arial"/>
          <w:sz w:val="24"/>
          <w:szCs w:val="24"/>
          <w:lang w:val="en-GB"/>
        </w:rPr>
      </w:pPr>
      <w:r w:rsidRPr="0387665F" w:rsidR="0387665F">
        <w:rPr>
          <w:rFonts w:ascii="Arial" w:hAnsi="Arial" w:cs="Arial"/>
          <w:sz w:val="24"/>
          <w:szCs w:val="24"/>
          <w:lang w:val="en-GB"/>
        </w:rPr>
        <w:t>This should include a list of any of the board</w:t>
      </w:r>
      <w:r w:rsidRPr="0387665F" w:rsidR="0387665F">
        <w:rPr>
          <w:rFonts w:ascii="Arial" w:hAnsi="Arial" w:cs="Arial"/>
          <w:sz w:val="24"/>
          <w:szCs w:val="24"/>
          <w:lang w:val="en-GB"/>
        </w:rPr>
        <w:t>’</w:t>
      </w:r>
      <w:r w:rsidRPr="0387665F" w:rsidR="0387665F">
        <w:rPr>
          <w:rFonts w:ascii="Arial" w:hAnsi="Arial" w:cs="Arial"/>
          <w:sz w:val="24"/>
          <w:szCs w:val="24"/>
          <w:lang w:val="en-GB"/>
        </w:rPr>
        <w:t xml:space="preserve">s working groups and/or sub-committees and their purpose. </w:t>
      </w:r>
      <w:r w:rsidRPr="0387665F" w:rsidR="0387665F">
        <w:rPr>
          <w:rFonts w:ascii="Arial" w:hAnsi="Arial" w:cs="Arial"/>
          <w:sz w:val="24"/>
          <w:szCs w:val="24"/>
          <w:lang w:val="en-GB"/>
        </w:rPr>
        <w:t xml:space="preserve">It should also include details of where to locate </w:t>
      </w:r>
      <w:r w:rsidRPr="0387665F" w:rsidR="0387665F">
        <w:rPr>
          <w:rFonts w:ascii="Arial" w:hAnsi="Arial" w:cs="Arial"/>
          <w:sz w:val="24"/>
          <w:szCs w:val="24"/>
          <w:lang w:val="en-GB"/>
        </w:rPr>
        <w:t>committee’s</w:t>
      </w:r>
      <w:r w:rsidRPr="0387665F" w:rsidR="0387665F">
        <w:rPr>
          <w:rFonts w:ascii="Arial" w:hAnsi="Arial" w:cs="Arial"/>
          <w:sz w:val="24"/>
          <w:szCs w:val="24"/>
          <w:lang w:val="en-GB"/>
        </w:rPr>
        <w:t xml:space="preserve"> terms of reference and who they are chaired by.</w:t>
      </w:r>
    </w:p>
    <w:p w:rsidRPr="00F128C1" w:rsidR="00C17AE3" w:rsidP="0387665F" w:rsidRDefault="00C17AE3" w14:paraId="2FEC2467" w14:textId="3DE8DA6C" w14:noSpellErr="1">
      <w:pPr>
        <w:jc w:val="left"/>
        <w:rPr>
          <w:rFonts w:ascii="Arial" w:hAnsi="Arial" w:cs="Arial"/>
          <w:b w:val="1"/>
          <w:bCs w:val="1"/>
          <w:sz w:val="24"/>
          <w:szCs w:val="24"/>
          <w:lang w:val="en-GB"/>
        </w:rPr>
      </w:pPr>
      <w:r w:rsidRPr="0387665F" w:rsidR="0387665F">
        <w:rPr>
          <w:rFonts w:ascii="Arial" w:hAnsi="Arial" w:cs="Arial"/>
          <w:sz w:val="24"/>
          <w:szCs w:val="24"/>
          <w:lang w:val="en-GB"/>
        </w:rPr>
        <w:t>This sect</w:t>
      </w:r>
      <w:r w:rsidRPr="0387665F" w:rsidR="0387665F">
        <w:rPr>
          <w:rFonts w:ascii="Arial" w:hAnsi="Arial" w:cs="Arial"/>
          <w:sz w:val="24"/>
          <w:szCs w:val="24"/>
          <w:lang w:val="en-GB"/>
        </w:rPr>
        <w:t>ion should also state the</w:t>
      </w:r>
      <w:r w:rsidRPr="0387665F" w:rsidR="0387665F">
        <w:rPr>
          <w:rFonts w:ascii="Arial" w:hAnsi="Arial" w:cs="Arial"/>
          <w:sz w:val="24"/>
          <w:szCs w:val="24"/>
          <w:lang w:val="en-GB"/>
        </w:rPr>
        <w:t xml:space="preserve"> dates of any annual reviews or board evaluations which have taken place, alongside any future planned dates. It should also include a </w:t>
      </w:r>
      <w:r w:rsidRPr="0387665F" w:rsidR="0387665F">
        <w:rPr>
          <w:rFonts w:ascii="Arial" w:hAnsi="Arial" w:cs="Arial"/>
          <w:sz w:val="24"/>
          <w:szCs w:val="24"/>
          <w:lang w:val="en-GB"/>
        </w:rPr>
        <w:t xml:space="preserve">statement </w:t>
      </w:r>
      <w:r w:rsidRPr="0387665F" w:rsidR="0387665F">
        <w:rPr>
          <w:rFonts w:ascii="Arial" w:hAnsi="Arial" w:cs="Arial"/>
          <w:sz w:val="24"/>
          <w:szCs w:val="24"/>
          <w:lang w:val="en-GB"/>
        </w:rPr>
        <w:t xml:space="preserve">of where to locate the board minutes e.g. the organisation’s website. </w:t>
      </w:r>
    </w:p>
    <w:p w:rsidRPr="00F128C1" w:rsidR="00C47136" w:rsidP="0387665F" w:rsidRDefault="00C47136" w14:paraId="7743062A" w14:textId="47781C7D" w14:noSpellErr="1">
      <w:pPr>
        <w:jc w:val="left"/>
        <w:rPr>
          <w:rFonts w:ascii="Arial" w:hAnsi="Arial" w:cs="Arial"/>
          <w:b w:val="1"/>
          <w:bCs w:val="1"/>
          <w:sz w:val="24"/>
          <w:szCs w:val="24"/>
          <w:lang w:val="en-GB"/>
        </w:rPr>
      </w:pPr>
      <w:r w:rsidRPr="0387665F" w:rsidR="0387665F">
        <w:rPr>
          <w:rFonts w:ascii="Arial" w:hAnsi="Arial" w:cs="Arial"/>
          <w:b w:val="1"/>
          <w:bCs w:val="1"/>
          <w:sz w:val="24"/>
          <w:szCs w:val="24"/>
          <w:lang w:val="en-GB"/>
        </w:rPr>
        <w:t xml:space="preserve">3. Risk assessment </w:t>
      </w:r>
    </w:p>
    <w:p w:rsidRPr="00F128C1" w:rsidR="0046056D" w:rsidP="0387665F" w:rsidRDefault="00C92C8E" w14:paraId="49A605EC" w14:textId="0F03528D" w14:noSpellErr="1">
      <w:pPr>
        <w:jc w:val="left"/>
        <w:rPr>
          <w:rFonts w:ascii="Arial" w:hAnsi="Arial" w:cs="Arial"/>
          <w:sz w:val="24"/>
          <w:szCs w:val="24"/>
          <w:lang w:val="en-GB"/>
        </w:rPr>
      </w:pPr>
      <w:r w:rsidRPr="0387665F" w:rsidR="0387665F">
        <w:rPr>
          <w:rFonts w:ascii="Arial" w:hAnsi="Arial" w:cs="Arial"/>
          <w:sz w:val="24"/>
          <w:szCs w:val="24"/>
          <w:lang w:val="en-GB"/>
        </w:rPr>
        <w:t xml:space="preserve">This should include a statement of </w:t>
      </w:r>
      <w:r w:rsidRPr="0387665F" w:rsidR="0387665F">
        <w:rPr>
          <w:rFonts w:ascii="Arial" w:hAnsi="Arial" w:cs="Arial"/>
          <w:sz w:val="24"/>
          <w:szCs w:val="24"/>
          <w:lang w:val="en-GB"/>
        </w:rPr>
        <w:t xml:space="preserve">the identification of any strategic or operational risks and the committee responsible for this. It should also include a statement on the organisation’s risk register, when this was reviewed and how often. </w:t>
      </w:r>
    </w:p>
    <w:p w:rsidRPr="00F128C1" w:rsidR="0046056D" w:rsidP="0387665F" w:rsidRDefault="0046056D" w14:paraId="77D75540" w14:textId="77777777">
      <w:pPr>
        <w:jc w:val="left"/>
        <w:rPr>
          <w:rFonts w:ascii="Arial" w:hAnsi="Arial" w:cs="Arial"/>
          <w:b w:val="1"/>
          <w:bCs w:val="1"/>
          <w:sz w:val="24"/>
          <w:szCs w:val="24"/>
          <w:lang w:val="en-GB"/>
        </w:rPr>
      </w:pPr>
    </w:p>
    <w:p w:rsidRPr="00F128C1" w:rsidR="00C47136" w:rsidP="0387665F" w:rsidRDefault="00C47136" w14:paraId="27B5763C" w14:textId="3B645DFA" w14:noSpellErr="1">
      <w:pPr>
        <w:jc w:val="left"/>
        <w:rPr>
          <w:rFonts w:ascii="Arial" w:hAnsi="Arial" w:cs="Arial"/>
          <w:b w:val="1"/>
          <w:bCs w:val="1"/>
          <w:sz w:val="24"/>
          <w:szCs w:val="24"/>
          <w:lang w:val="en-GB"/>
        </w:rPr>
      </w:pPr>
      <w:r w:rsidRPr="0387665F" w:rsidR="0387665F">
        <w:rPr>
          <w:rFonts w:ascii="Arial" w:hAnsi="Arial" w:cs="Arial"/>
          <w:b w:val="1"/>
          <w:bCs w:val="1"/>
          <w:sz w:val="24"/>
          <w:szCs w:val="24"/>
          <w:lang w:val="en-GB"/>
        </w:rPr>
        <w:t xml:space="preserve">4. Governance issues </w:t>
      </w:r>
    </w:p>
    <w:p w:rsidRPr="00F128C1" w:rsidR="003275D6" w:rsidP="0387665F" w:rsidRDefault="00125895" w14:paraId="359B77CE" w14:textId="2DA33580" w14:noSpellErr="1">
      <w:pPr>
        <w:jc w:val="left"/>
        <w:rPr>
          <w:rFonts w:ascii="Arial" w:hAnsi="Arial" w:cs="Arial"/>
          <w:sz w:val="24"/>
          <w:szCs w:val="24"/>
          <w:lang w:val="en-GB"/>
        </w:rPr>
      </w:pPr>
      <w:r w:rsidRPr="0387665F" w:rsidR="0387665F">
        <w:rPr>
          <w:rFonts w:ascii="Arial" w:hAnsi="Arial" w:cs="Arial"/>
          <w:sz w:val="24"/>
          <w:szCs w:val="24"/>
          <w:lang w:val="en-GB"/>
        </w:rPr>
        <w:t>This statement should be written in line with the organisation’</w:t>
      </w:r>
      <w:r w:rsidRPr="0387665F" w:rsidR="0387665F">
        <w:rPr>
          <w:rFonts w:ascii="Arial" w:hAnsi="Arial" w:cs="Arial"/>
          <w:sz w:val="24"/>
          <w:szCs w:val="24"/>
          <w:lang w:val="en-GB"/>
        </w:rPr>
        <w:t>s scope of respo</w:t>
      </w:r>
      <w:r w:rsidRPr="0387665F" w:rsidR="0387665F">
        <w:rPr>
          <w:rFonts w:ascii="Arial" w:hAnsi="Arial" w:cs="Arial"/>
          <w:sz w:val="24"/>
          <w:szCs w:val="24"/>
          <w:lang w:val="en-GB"/>
        </w:rPr>
        <w:t xml:space="preserve">nsibilities to demonstrate any areas </w:t>
      </w:r>
      <w:r w:rsidRPr="0387665F" w:rsidR="0387665F">
        <w:rPr>
          <w:rFonts w:ascii="Arial" w:hAnsi="Arial" w:cs="Arial"/>
          <w:sz w:val="24"/>
          <w:szCs w:val="24"/>
          <w:lang w:val="en-GB"/>
        </w:rPr>
        <w:t xml:space="preserve">of the board </w:t>
      </w:r>
      <w:r w:rsidRPr="0387665F" w:rsidR="0387665F">
        <w:rPr>
          <w:rFonts w:ascii="Arial" w:hAnsi="Arial" w:cs="Arial"/>
          <w:sz w:val="24"/>
          <w:szCs w:val="24"/>
          <w:lang w:val="en-GB"/>
        </w:rPr>
        <w:t xml:space="preserve">undergoing change. </w:t>
      </w:r>
      <w:r w:rsidRPr="0387665F" w:rsidR="0387665F">
        <w:rPr>
          <w:rFonts w:ascii="Arial" w:hAnsi="Arial" w:cs="Arial"/>
          <w:sz w:val="24"/>
          <w:szCs w:val="24"/>
          <w:lang w:val="en-GB"/>
        </w:rPr>
        <w:t xml:space="preserve">The statement should </w:t>
      </w:r>
      <w:r w:rsidRPr="0387665F" w:rsidR="0387665F">
        <w:rPr>
          <w:rFonts w:ascii="Arial" w:hAnsi="Arial" w:cs="Arial"/>
          <w:sz w:val="24"/>
          <w:szCs w:val="24"/>
          <w:lang w:val="en-GB"/>
        </w:rPr>
        <w:t xml:space="preserve">also </w:t>
      </w:r>
      <w:r w:rsidRPr="0387665F" w:rsidR="0387665F">
        <w:rPr>
          <w:rFonts w:ascii="Arial" w:hAnsi="Arial" w:cs="Arial"/>
          <w:sz w:val="24"/>
          <w:szCs w:val="24"/>
          <w:lang w:val="en-GB"/>
        </w:rPr>
        <w:t xml:space="preserve">include how these changes will be met or how they have been met. </w:t>
      </w:r>
    </w:p>
    <w:p w:rsidRPr="00F128C1" w:rsidR="00125895" w:rsidP="0387665F" w:rsidRDefault="006E055B" w14:paraId="65A126C6" w14:textId="3B80F5A6" w14:noSpellErr="1">
      <w:pPr>
        <w:jc w:val="left"/>
        <w:rPr>
          <w:rFonts w:ascii="Arial" w:hAnsi="Arial" w:cs="Arial"/>
          <w:sz w:val="24"/>
          <w:szCs w:val="24"/>
          <w:lang w:val="en-GB"/>
        </w:rPr>
      </w:pPr>
      <w:r w:rsidRPr="0387665F" w:rsidR="0387665F">
        <w:rPr>
          <w:rFonts w:ascii="Arial" w:hAnsi="Arial" w:cs="Arial"/>
          <w:sz w:val="24"/>
          <w:szCs w:val="24"/>
          <w:lang w:val="en-GB"/>
        </w:rPr>
        <w:t xml:space="preserve">Finally, the statement should include any foreseeable challenges the board may face and </w:t>
      </w:r>
      <w:r w:rsidRPr="0387665F" w:rsidR="0387665F">
        <w:rPr>
          <w:rFonts w:ascii="Arial" w:hAnsi="Arial" w:cs="Arial"/>
          <w:sz w:val="24"/>
          <w:szCs w:val="24"/>
          <w:lang w:val="en-GB"/>
        </w:rPr>
        <w:t xml:space="preserve">any plans </w:t>
      </w:r>
      <w:r w:rsidRPr="0387665F" w:rsidR="0387665F">
        <w:rPr>
          <w:rFonts w:ascii="Arial" w:hAnsi="Arial" w:cs="Arial"/>
          <w:sz w:val="24"/>
          <w:szCs w:val="24"/>
          <w:lang w:val="en-GB"/>
        </w:rPr>
        <w:t xml:space="preserve">to mitigate these. </w:t>
      </w:r>
      <w:r w:rsidRPr="0387665F" w:rsidR="0387665F">
        <w:rPr>
          <w:rFonts w:ascii="Arial" w:hAnsi="Arial" w:cs="Arial"/>
          <w:sz w:val="24"/>
          <w:szCs w:val="24"/>
          <w:lang w:val="en-GB"/>
        </w:rPr>
        <w:t xml:space="preserve"> </w:t>
      </w:r>
      <w:r w:rsidRPr="0387665F" w:rsidR="0387665F">
        <w:rPr>
          <w:rFonts w:ascii="Arial" w:hAnsi="Arial" w:cs="Arial"/>
          <w:sz w:val="24"/>
          <w:szCs w:val="24"/>
          <w:lang w:val="en-GB"/>
        </w:rPr>
        <w:t xml:space="preserve"> </w:t>
      </w:r>
      <w:bookmarkStart w:name="_GoBack" w:id="0"/>
      <w:bookmarkEnd w:id="0"/>
    </w:p>
    <w:p w:rsidRPr="00F128C1" w:rsidR="007260C6" w:rsidP="0387665F" w:rsidRDefault="007260C6" w14:paraId="74E96A5F" w14:textId="1C3DEA30" w14:noSpellErr="1">
      <w:pPr>
        <w:jc w:val="left"/>
        <w:rPr>
          <w:rFonts w:ascii="Arial" w:hAnsi="Arial" w:cs="Arial"/>
          <w:sz w:val="24"/>
          <w:szCs w:val="24"/>
          <w:lang w:val="en-GB"/>
        </w:rPr>
      </w:pPr>
      <w:r w:rsidRPr="0387665F" w:rsidR="0387665F">
        <w:rPr>
          <w:rFonts w:ascii="Arial" w:hAnsi="Arial" w:cs="Arial"/>
          <w:sz w:val="24"/>
          <w:szCs w:val="24"/>
          <w:lang w:val="en-GB"/>
        </w:rPr>
        <w:t xml:space="preserve">The annual governance statement should be signed by the chief executive and the chair of the board before </w:t>
      </w:r>
      <w:r w:rsidRPr="0387665F" w:rsidR="0387665F">
        <w:rPr>
          <w:rFonts w:ascii="Arial" w:hAnsi="Arial" w:cs="Arial"/>
          <w:sz w:val="24"/>
          <w:szCs w:val="24"/>
          <w:lang w:val="en-GB"/>
        </w:rPr>
        <w:t>it is</w:t>
      </w:r>
      <w:r w:rsidRPr="0387665F" w:rsidR="0387665F">
        <w:rPr>
          <w:rFonts w:ascii="Arial" w:hAnsi="Arial" w:cs="Arial"/>
          <w:sz w:val="24"/>
          <w:szCs w:val="24"/>
          <w:lang w:val="en-GB"/>
        </w:rPr>
        <w:t xml:space="preserve"> published. </w:t>
      </w:r>
    </w:p>
    <w:p w:rsidRPr="00F128C1" w:rsidR="003275D6" w:rsidP="0387665F" w:rsidRDefault="003275D6" w14:paraId="03476301" w14:textId="472CF7E6" w14:noSpellErr="1">
      <w:pPr>
        <w:jc w:val="left"/>
        <w:rPr>
          <w:rFonts w:ascii="Arial" w:hAnsi="Arial" w:cs="Arial"/>
          <w:sz w:val="24"/>
          <w:szCs w:val="24"/>
          <w:lang w:val="en-GB"/>
        </w:rPr>
      </w:pPr>
      <w:r w:rsidRPr="0387665F" w:rsidR="0387665F">
        <w:rPr>
          <w:rFonts w:ascii="Arial" w:hAnsi="Arial" w:cs="Arial"/>
          <w:sz w:val="24"/>
          <w:szCs w:val="24"/>
          <w:lang w:val="en-GB"/>
        </w:rPr>
        <w:t>You can view the Sport and Recreation Alliance</w:t>
      </w:r>
      <w:r w:rsidRPr="0387665F" w:rsidR="0387665F">
        <w:rPr>
          <w:rFonts w:ascii="Arial" w:hAnsi="Arial" w:cs="Arial"/>
          <w:sz w:val="24"/>
          <w:szCs w:val="24"/>
          <w:lang w:val="en-GB"/>
        </w:rPr>
        <w:t>’s</w:t>
      </w:r>
      <w:r w:rsidRPr="0387665F" w:rsidR="0387665F">
        <w:rPr>
          <w:rFonts w:ascii="Arial" w:hAnsi="Arial" w:cs="Arial"/>
          <w:sz w:val="24"/>
          <w:szCs w:val="24"/>
          <w:lang w:val="en-GB"/>
        </w:rPr>
        <w:t xml:space="preserve"> annual governance statement on the website, </w:t>
      </w:r>
      <w:hyperlink r:id="R097bed6211d348f9">
        <w:r w:rsidRPr="0387665F" w:rsidR="0387665F">
          <w:rPr>
            <w:rStyle w:val="Hyperlink"/>
            <w:rFonts w:ascii="Arial" w:hAnsi="Arial" w:cs="Arial"/>
            <w:sz w:val="24"/>
            <w:szCs w:val="24"/>
            <w:lang w:val="en-GB"/>
          </w:rPr>
          <w:t>here.</w:t>
        </w:r>
      </w:hyperlink>
      <w:r w:rsidRPr="0387665F" w:rsidR="0387665F">
        <w:rPr>
          <w:rFonts w:ascii="Arial" w:hAnsi="Arial" w:cs="Arial"/>
          <w:sz w:val="24"/>
          <w:szCs w:val="24"/>
          <w:lang w:val="en-GB"/>
        </w:rPr>
        <w:t xml:space="preserve"> </w:t>
      </w:r>
    </w:p>
    <w:p w:rsidRPr="00F128C1" w:rsidR="003275D6" w:rsidP="008145E1" w:rsidRDefault="003275D6" w14:paraId="60DEF3BA" w14:textId="77777777">
      <w:pPr>
        <w:jc w:val="both"/>
        <w:rPr>
          <w:rFonts w:ascii="Arial" w:hAnsi="Arial" w:cs="Arial"/>
          <w:sz w:val="24"/>
          <w:szCs w:val="24"/>
          <w:lang w:val="en-GB"/>
        </w:rPr>
      </w:pPr>
    </w:p>
    <w:sectPr w:rsidRPr="00F128C1" w:rsidR="003275D6" w:rsidSect="00F128C1">
      <w:headerReference w:type="default" r:id="rId10"/>
      <w:pgSz w:w="12240" w:h="15840" w:orient="portrait"/>
      <w:pgMar w:top="34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F4D" w:rsidP="00316F4D" w:rsidRDefault="00316F4D" w14:paraId="65D98129" w14:textId="77777777">
      <w:pPr>
        <w:spacing w:after="0" w:line="240" w:lineRule="auto"/>
      </w:pPr>
      <w:r>
        <w:separator/>
      </w:r>
    </w:p>
  </w:endnote>
  <w:endnote w:type="continuationSeparator" w:id="0">
    <w:p w:rsidR="00316F4D" w:rsidP="00316F4D" w:rsidRDefault="00316F4D" w14:paraId="13722BA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F4D" w:rsidP="00316F4D" w:rsidRDefault="00316F4D" w14:paraId="73357700" w14:textId="77777777">
      <w:pPr>
        <w:spacing w:after="0" w:line="240" w:lineRule="auto"/>
      </w:pPr>
      <w:r>
        <w:separator/>
      </w:r>
    </w:p>
  </w:footnote>
  <w:footnote w:type="continuationSeparator" w:id="0">
    <w:p w:rsidR="00316F4D" w:rsidP="00316F4D" w:rsidRDefault="00316F4D" w14:paraId="129D775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16F4D" w:rsidRDefault="00316F4D" w14:paraId="44869CAB" w14:textId="77777777">
    <w:pPr>
      <w:pStyle w:val="Header"/>
    </w:pPr>
    <w:r>
      <w:rPr>
        <w:rFonts w:ascii="Arial" w:hAnsi="Arial" w:eastAsia="Times New Roman" w:cs="Arial"/>
        <w:b/>
        <w:noProof/>
        <w:color w:val="1D1D1B"/>
        <w:kern w:val="36"/>
        <w:sz w:val="32"/>
        <w:szCs w:val="32"/>
      </w:rPr>
      <w:drawing>
        <wp:anchor distT="0" distB="0" distL="114300" distR="114300" simplePos="0" relativeHeight="251659264" behindDoc="1" locked="0" layoutInCell="1" allowOverlap="1" wp14:anchorId="2CE84BAF" wp14:editId="66AC35DD">
          <wp:simplePos x="0" y="0"/>
          <wp:positionH relativeFrom="margin">
            <wp:posOffset>4152900</wp:posOffset>
          </wp:positionH>
          <wp:positionV relativeFrom="paragraph">
            <wp:posOffset>180340</wp:posOffset>
          </wp:positionV>
          <wp:extent cx="2209800" cy="1289685"/>
          <wp:effectExtent l="0" t="0" r="0" b="5715"/>
          <wp:wrapTight wrapText="bothSides">
            <wp:wrapPolygon edited="0">
              <wp:start x="0" y="0"/>
              <wp:lineTo x="0" y="21377"/>
              <wp:lineTo x="21414" y="21377"/>
              <wp:lineTo x="2141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A_Text_Green_Logo_CMYK_300dpi.jpg"/>
                  <pic:cNvPicPr/>
                </pic:nvPicPr>
                <pic:blipFill>
                  <a:blip r:embed="rId1">
                    <a:extLst>
                      <a:ext uri="{28A0092B-C50C-407E-A947-70E740481C1C}">
                        <a14:useLocalDpi xmlns:a14="http://schemas.microsoft.com/office/drawing/2010/main" val="0"/>
                      </a:ext>
                    </a:extLst>
                  </a:blip>
                  <a:stretch>
                    <a:fillRect/>
                  </a:stretch>
                </pic:blipFill>
                <pic:spPr>
                  <a:xfrm>
                    <a:off x="0" y="0"/>
                    <a:ext cx="2209800" cy="1289685"/>
                  </a:xfrm>
                  <a:prstGeom prst="rect">
                    <a:avLst/>
                  </a:prstGeom>
                </pic:spPr>
              </pic:pic>
            </a:graphicData>
          </a:graphic>
        </wp:anchor>
      </w:drawing>
    </w:r>
  </w:p>
</w:hdr>
</file>

<file path=word/people.xml><?xml version="1.0" encoding="utf-8"?>
<w15:people xmlns:mc="http://schemas.openxmlformats.org/markup-compatibility/2006" xmlns:w15="http://schemas.microsoft.com/office/word/2012/wordml" mc:Ignorable="w15">
  <w15:person w15:author="Marianna Sikorowska">
    <w15:presenceInfo w15:providerId="AD" w15:userId="10033FFFA4195C9F@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4D"/>
    <w:rsid w:val="00125895"/>
    <w:rsid w:val="001D0150"/>
    <w:rsid w:val="001E3F04"/>
    <w:rsid w:val="002238C7"/>
    <w:rsid w:val="00316F4D"/>
    <w:rsid w:val="003275D6"/>
    <w:rsid w:val="00365FF9"/>
    <w:rsid w:val="004450D2"/>
    <w:rsid w:val="0046056D"/>
    <w:rsid w:val="00462D9F"/>
    <w:rsid w:val="0048278B"/>
    <w:rsid w:val="004D2253"/>
    <w:rsid w:val="00577412"/>
    <w:rsid w:val="00677D45"/>
    <w:rsid w:val="006E055B"/>
    <w:rsid w:val="006F0E08"/>
    <w:rsid w:val="007260C6"/>
    <w:rsid w:val="008145E1"/>
    <w:rsid w:val="00834E34"/>
    <w:rsid w:val="00873F87"/>
    <w:rsid w:val="00892131"/>
    <w:rsid w:val="009A1D21"/>
    <w:rsid w:val="009B56D8"/>
    <w:rsid w:val="00A26B79"/>
    <w:rsid w:val="00A33E4C"/>
    <w:rsid w:val="00AB6320"/>
    <w:rsid w:val="00AC2D4A"/>
    <w:rsid w:val="00AC60F9"/>
    <w:rsid w:val="00B35E86"/>
    <w:rsid w:val="00BB159B"/>
    <w:rsid w:val="00BB59EF"/>
    <w:rsid w:val="00C17AE3"/>
    <w:rsid w:val="00C456A2"/>
    <w:rsid w:val="00C47136"/>
    <w:rsid w:val="00C92C8E"/>
    <w:rsid w:val="00E21E8B"/>
    <w:rsid w:val="00E70483"/>
    <w:rsid w:val="00ED688F"/>
    <w:rsid w:val="00EE3A0D"/>
    <w:rsid w:val="00F11D6D"/>
    <w:rsid w:val="00F128C1"/>
    <w:rsid w:val="00F33405"/>
    <w:rsid w:val="00F7674D"/>
    <w:rsid w:val="00FA070A"/>
    <w:rsid w:val="00FF4120"/>
    <w:rsid w:val="0387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43EBC3"/>
  <w15:chartTrackingRefBased/>
  <w15:docId w15:val="{A0DA5A1A-5948-4D66-A75F-1498FBE4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16F4D"/>
    <w:pPr>
      <w:tabs>
        <w:tab w:val="center" w:pos="4680"/>
        <w:tab w:val="right" w:pos="9360"/>
      </w:tabs>
      <w:spacing w:after="0" w:line="240" w:lineRule="auto"/>
    </w:pPr>
  </w:style>
  <w:style w:type="character" w:styleId="HeaderChar" w:customStyle="1">
    <w:name w:val="Header Char"/>
    <w:basedOn w:val="DefaultParagraphFont"/>
    <w:link w:val="Header"/>
    <w:uiPriority w:val="99"/>
    <w:rsid w:val="00316F4D"/>
  </w:style>
  <w:style w:type="paragraph" w:styleId="Footer">
    <w:name w:val="footer"/>
    <w:basedOn w:val="Normal"/>
    <w:link w:val="FooterChar"/>
    <w:uiPriority w:val="99"/>
    <w:unhideWhenUsed/>
    <w:rsid w:val="00316F4D"/>
    <w:pPr>
      <w:tabs>
        <w:tab w:val="center" w:pos="4680"/>
        <w:tab w:val="right" w:pos="9360"/>
      </w:tabs>
      <w:spacing w:after="0" w:line="240" w:lineRule="auto"/>
    </w:pPr>
  </w:style>
  <w:style w:type="character" w:styleId="FooterChar" w:customStyle="1">
    <w:name w:val="Footer Char"/>
    <w:basedOn w:val="DefaultParagraphFont"/>
    <w:link w:val="Footer"/>
    <w:uiPriority w:val="99"/>
    <w:rsid w:val="00316F4D"/>
  </w:style>
  <w:style w:type="character" w:styleId="Hyperlink">
    <w:name w:val="Hyperlink"/>
    <w:basedOn w:val="DefaultParagraphFont"/>
    <w:uiPriority w:val="99"/>
    <w:unhideWhenUsed/>
    <w:rsid w:val="003275D6"/>
    <w:rPr>
      <w:color w:val="0563C1" w:themeColor="hyperlink"/>
      <w:u w:val="single"/>
    </w:rPr>
  </w:style>
  <w:style w:type="character" w:styleId="UnresolvedMention">
    <w:name w:val="Unresolved Mention"/>
    <w:basedOn w:val="DefaultParagraphFont"/>
    <w:uiPriority w:val="99"/>
    <w:semiHidden/>
    <w:unhideWhenUsed/>
    <w:rsid w:val="003275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microsoft.com/office/2011/relationships/people" Target="/word/people.xml" Id="R792d646ac8694a68" /><Relationship Type="http://schemas.openxmlformats.org/officeDocument/2006/relationships/hyperlink" Target="http://sramedia.s3.amazonaws.com/media/documents/a6836ece-1110-4649-82af-775c0b1996c2.pdf" TargetMode="External" Id="R097bed6211d348f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7F69204EE1B14C8BDA049B0EE13A4F" ma:contentTypeVersion="7" ma:contentTypeDescription="Create a new document." ma:contentTypeScope="" ma:versionID="48b062ef44f729e0150040568f3097c7">
  <xsd:schema xmlns:xsd="http://www.w3.org/2001/XMLSchema" xmlns:xs="http://www.w3.org/2001/XMLSchema" xmlns:p="http://schemas.microsoft.com/office/2006/metadata/properties" xmlns:ns2="3c44c249-2545-432b-b372-ffedc4c4890f" xmlns:ns3="aad51396-5300-479c-b702-360b87b55e6f" xmlns:ns4="111895be-b0b2-4f24-bc9e-3ebb0d15e485" targetNamespace="http://schemas.microsoft.com/office/2006/metadata/properties" ma:root="true" ma:fieldsID="fb17041df4cefe602812f3ce3b202372" ns2:_="" ns3:_="" ns4:_="">
    <xsd:import namespace="3c44c249-2545-432b-b372-ffedc4c4890f"/>
    <xsd:import namespace="aad51396-5300-479c-b702-360b87b55e6f"/>
    <xsd:import namespace="111895be-b0b2-4f24-bc9e-3ebb0d15e485"/>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4c249-2545-432b-b372-ffedc4c489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d51396-5300-479c-b702-360b87b55e6f"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1895be-b0b2-4f24-bc9e-3ebb0d15e48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E5917E-0367-4A5C-8294-2EB1B58ABF4C}">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111895be-b0b2-4f24-bc9e-3ebb0d15e485"/>
    <ds:schemaRef ds:uri="http://schemas.openxmlformats.org/package/2006/metadata/core-properties"/>
    <ds:schemaRef ds:uri="aad51396-5300-479c-b702-360b87b55e6f"/>
    <ds:schemaRef ds:uri="3c44c249-2545-432b-b372-ffedc4c4890f"/>
    <ds:schemaRef ds:uri="http://www.w3.org/XML/1998/namespace"/>
    <ds:schemaRef ds:uri="http://purl.org/dc/dcmitype/"/>
  </ds:schemaRefs>
</ds:datastoreItem>
</file>

<file path=customXml/itemProps2.xml><?xml version="1.0" encoding="utf-8"?>
<ds:datastoreItem xmlns:ds="http://schemas.openxmlformats.org/officeDocument/2006/customXml" ds:itemID="{244C550E-0C5B-44B9-95DA-3EDF2A08C99E}">
  <ds:schemaRefs>
    <ds:schemaRef ds:uri="http://schemas.microsoft.com/sharepoint/v3/contenttype/forms"/>
  </ds:schemaRefs>
</ds:datastoreItem>
</file>

<file path=customXml/itemProps3.xml><?xml version="1.0" encoding="utf-8"?>
<ds:datastoreItem xmlns:ds="http://schemas.openxmlformats.org/officeDocument/2006/customXml" ds:itemID="{49BCC338-6729-4E37-B5B9-4F9A6EA60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4c249-2545-432b-b372-ffedc4c4890f"/>
    <ds:schemaRef ds:uri="aad51396-5300-479c-b702-360b87b55e6f"/>
    <ds:schemaRef ds:uri="111895be-b0b2-4f24-bc9e-3ebb0d15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Foster</dc:creator>
  <cp:keywords/>
  <dc:description/>
  <cp:lastModifiedBy>Marianna Sikorowska</cp:lastModifiedBy>
  <cp:revision>40</cp:revision>
  <dcterms:created xsi:type="dcterms:W3CDTF">2017-11-20T14:39:00Z</dcterms:created>
  <dcterms:modified xsi:type="dcterms:W3CDTF">2018-01-10T16:28:13Z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0x010100767F69204EE1B14C8BDA049B0EE13A4F</vt:lpwstr>
  </property>
</Properties>
</file>